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FA89A" w14:textId="77777777" w:rsidR="004E775C" w:rsidRDefault="004E775C" w:rsidP="004E775C">
      <w:pPr>
        <w:rPr>
          <w:rFonts w:ascii="Aptos" w:hAnsi="Aptos"/>
          <w:sz w:val="32"/>
          <w:szCs w:val="32"/>
          <w:lang w:val="en-GB"/>
        </w:rPr>
      </w:pPr>
      <w:r>
        <w:rPr>
          <w:rFonts w:ascii="Aptos" w:hAnsi="Aptos"/>
          <w:sz w:val="32"/>
          <w:szCs w:val="32"/>
          <w:lang w:val="en-GB"/>
        </w:rPr>
        <w:t xml:space="preserve">Terms for receiving </w:t>
      </w:r>
      <w:r w:rsidR="006C5885">
        <w:rPr>
          <w:rFonts w:ascii="Aptos" w:hAnsi="Aptos"/>
          <w:sz w:val="32"/>
          <w:szCs w:val="32"/>
          <w:lang w:val="en-GB"/>
        </w:rPr>
        <w:t xml:space="preserve">parts of the Scilifelab compound collection </w:t>
      </w:r>
      <w:r>
        <w:rPr>
          <w:rFonts w:ascii="Aptos" w:hAnsi="Aptos"/>
          <w:sz w:val="32"/>
          <w:szCs w:val="32"/>
          <w:lang w:val="en-GB"/>
        </w:rPr>
        <w:t>from the national platform CBCS (SciLifeLab)</w:t>
      </w:r>
    </w:p>
    <w:p w14:paraId="6403D6E9" w14:textId="77777777" w:rsidR="005C4B82" w:rsidRDefault="005C4B82" w:rsidP="004E775C">
      <w:pPr>
        <w:rPr>
          <w:rFonts w:ascii="Aptos" w:hAnsi="Aptos"/>
          <w:sz w:val="22"/>
          <w:szCs w:val="22"/>
          <w:lang w:val="en-GB"/>
        </w:rPr>
      </w:pPr>
    </w:p>
    <w:p w14:paraId="0258A6FA" w14:textId="77777777" w:rsidR="005C4B82" w:rsidRDefault="005C4B82" w:rsidP="005C4B82">
      <w:pPr>
        <w:rPr>
          <w:rFonts w:ascii="Aptos" w:hAnsi="Aptos"/>
          <w:b/>
          <w:sz w:val="22"/>
          <w:szCs w:val="22"/>
          <w:lang w:val="en-GB"/>
        </w:rPr>
      </w:pPr>
      <w:r>
        <w:rPr>
          <w:rFonts w:ascii="Aptos" w:hAnsi="Aptos"/>
          <w:b/>
          <w:sz w:val="22"/>
          <w:szCs w:val="22"/>
          <w:lang w:val="en-GB"/>
        </w:rPr>
        <w:t>Background</w:t>
      </w:r>
    </w:p>
    <w:p w14:paraId="1E0A81BD" w14:textId="77777777" w:rsidR="005C4B82" w:rsidRDefault="005C4B82" w:rsidP="005C4B82">
      <w:pPr>
        <w:rPr>
          <w:rFonts w:ascii="Aptos" w:hAnsi="Aptos"/>
          <w:bCs/>
          <w:sz w:val="22"/>
          <w:szCs w:val="22"/>
          <w:lang w:val="en-GB"/>
        </w:rPr>
      </w:pPr>
    </w:p>
    <w:p w14:paraId="141FFCFE" w14:textId="77777777" w:rsidR="00E342AF" w:rsidRDefault="00E342AF" w:rsidP="005C4B82">
      <w:pPr>
        <w:rPr>
          <w:rFonts w:ascii="Aptos" w:hAnsi="Aptos"/>
          <w:bCs/>
          <w:sz w:val="22"/>
          <w:szCs w:val="22"/>
          <w:lang w:val="en-US"/>
        </w:rPr>
      </w:pPr>
      <w:r>
        <w:rPr>
          <w:rFonts w:ascii="Aptos" w:hAnsi="Aptos"/>
          <w:bCs/>
          <w:sz w:val="22"/>
          <w:szCs w:val="22"/>
          <w:lang w:val="en-US"/>
        </w:rPr>
        <w:t>The Chemical Biology Consortium Sweden (CBCS) was formally established in 2010 through the joint efforts of academic and industrial researchers within small-molecule discovery and Swedish public funding agencies. CBCS originated as a VR-funded national infrastructure (2010-2017) and has since 2013 been a SciLifeLab platform.</w:t>
      </w:r>
    </w:p>
    <w:p w14:paraId="2A3951C6" w14:textId="77777777" w:rsidR="00E342AF" w:rsidRDefault="00E342AF" w:rsidP="00E342AF">
      <w:pPr>
        <w:rPr>
          <w:rFonts w:ascii="Aptos" w:hAnsi="Aptos"/>
          <w:bCs/>
          <w:sz w:val="22"/>
          <w:szCs w:val="22"/>
          <w:lang w:val="en-SE"/>
        </w:rPr>
      </w:pPr>
      <w:r>
        <w:rPr>
          <w:rFonts w:ascii="Aptos" w:hAnsi="Aptos"/>
          <w:bCs/>
          <w:sz w:val="22"/>
          <w:szCs w:val="22"/>
          <w:lang w:val="en-SE"/>
        </w:rPr>
        <w:t>By 2022, CBCS again is a VR-funded national infrastructure and has expanded to include four new nodes. Today, CBCS is represented at Sweden’s all larger universities, from north to south - Umeå, Uppsala, Stockholm, Linköping, Gothenburg, and Lund - and characterised by a skilled team of approximately 30 people.</w:t>
      </w:r>
    </w:p>
    <w:p w14:paraId="2E6215AC" w14:textId="77777777" w:rsidR="004E775C" w:rsidRDefault="004E775C" w:rsidP="005C4B82">
      <w:pPr>
        <w:rPr>
          <w:rFonts w:ascii="Aptos" w:hAnsi="Aptos"/>
          <w:sz w:val="22"/>
          <w:szCs w:val="22"/>
          <w:lang w:val="en-GB"/>
        </w:rPr>
      </w:pPr>
    </w:p>
    <w:p w14:paraId="03E63FD4" w14:textId="77777777" w:rsidR="004549A0" w:rsidRDefault="004549A0" w:rsidP="004549A0">
      <w:pPr>
        <w:pStyle w:val="Default"/>
        <w:rPr>
          <w:rFonts w:ascii="Aptos" w:eastAsia="Calibri" w:hAnsi="Aptos" w:cs="Calibri"/>
          <w:sz w:val="22"/>
          <w:szCs w:val="22"/>
          <w:lang w:val="en-US"/>
        </w:rPr>
      </w:pPr>
      <w:r>
        <w:rPr>
          <w:rFonts w:ascii="Aptos" w:hAnsi="Aptos"/>
          <w:sz w:val="22"/>
          <w:szCs w:val="22"/>
          <w:lang w:val="en-GB"/>
        </w:rPr>
        <w:t xml:space="preserve">User </w:t>
      </w:r>
      <w:r w:rsidR="0025193C">
        <w:rPr>
          <w:rFonts w:ascii="Aptos" w:hAnsi="Aptos"/>
          <w:sz w:val="22"/>
          <w:szCs w:val="22"/>
          <w:lang w:val="en-GB"/>
        </w:rPr>
        <w:t>(</w:t>
      </w:r>
      <w:r w:rsidR="0025193C">
        <w:rPr>
          <w:rFonts w:ascii="Aptos" w:hAnsi="Aptos"/>
          <w:b/>
          <w:sz w:val="22"/>
          <w:szCs w:val="22"/>
          <w:highlight w:val="yellow"/>
          <w:lang w:val="en-GB"/>
        </w:rPr>
        <w:t>PI</w:t>
      </w:r>
      <w:r w:rsidR="0025193C">
        <w:rPr>
          <w:rFonts w:ascii="Aptos" w:hAnsi="Aptos"/>
          <w:sz w:val="22"/>
          <w:szCs w:val="22"/>
          <w:lang w:val="en-GB"/>
        </w:rPr>
        <w:t xml:space="preserve">) </w:t>
      </w:r>
      <w:r>
        <w:rPr>
          <w:rFonts w:ascii="Aptos" w:hAnsi="Aptos"/>
          <w:sz w:val="22"/>
          <w:szCs w:val="22"/>
          <w:lang w:val="en-GB"/>
        </w:rPr>
        <w:t xml:space="preserve">would like to use </w:t>
      </w:r>
      <w:r w:rsidR="00ED1569">
        <w:rPr>
          <w:rFonts w:ascii="Aptos" w:hAnsi="Aptos"/>
          <w:sz w:val="22"/>
          <w:szCs w:val="22"/>
          <w:lang w:val="en-GB"/>
        </w:rPr>
        <w:t xml:space="preserve">parts of </w:t>
      </w:r>
      <w:r>
        <w:rPr>
          <w:rFonts w:ascii="Aptos" w:hAnsi="Aptos"/>
          <w:sz w:val="22"/>
          <w:szCs w:val="22"/>
          <w:lang w:val="en-GB"/>
        </w:rPr>
        <w:t xml:space="preserve">the </w:t>
      </w:r>
      <w:r w:rsidR="0025193C">
        <w:rPr>
          <w:rFonts w:ascii="Aptos" w:hAnsi="Aptos"/>
          <w:sz w:val="22"/>
          <w:szCs w:val="22"/>
          <w:lang w:val="en-GB"/>
        </w:rPr>
        <w:t>Scilifelab</w:t>
      </w:r>
      <w:r w:rsidR="00ED1569">
        <w:rPr>
          <w:rFonts w:ascii="Aptos" w:hAnsi="Aptos"/>
          <w:sz w:val="22"/>
          <w:szCs w:val="22"/>
          <w:lang w:val="en-GB"/>
        </w:rPr>
        <w:t xml:space="preserve"> compound collection</w:t>
      </w:r>
      <w:r w:rsidR="00D27716">
        <w:rPr>
          <w:rFonts w:ascii="Aptos" w:hAnsi="Aptos"/>
          <w:sz w:val="22"/>
          <w:szCs w:val="22"/>
          <w:lang w:val="en-GB"/>
        </w:rPr>
        <w:t xml:space="preserve"> </w:t>
      </w:r>
      <w:r>
        <w:rPr>
          <w:rFonts w:ascii="Aptos" w:hAnsi="Aptos"/>
          <w:sz w:val="22"/>
          <w:szCs w:val="22"/>
          <w:lang w:val="en-GB"/>
        </w:rPr>
        <w:t>in their project described below.</w:t>
      </w:r>
    </w:p>
    <w:p w14:paraId="332B6169" w14:textId="77777777" w:rsidR="004549A0" w:rsidRDefault="004549A0" w:rsidP="005C4B82">
      <w:pPr>
        <w:rPr>
          <w:rFonts w:ascii="Aptos" w:hAnsi="Aptos"/>
          <w:sz w:val="22"/>
          <w:szCs w:val="22"/>
          <w:lang w:val="en-US"/>
        </w:rPr>
      </w:pPr>
    </w:p>
    <w:p w14:paraId="2244D83B" w14:textId="77777777" w:rsidR="00E840F7" w:rsidRDefault="00E840F7" w:rsidP="00E840F7">
      <w:pPr>
        <w:rPr>
          <w:rFonts w:ascii="Aptos" w:hAnsi="Aptos"/>
          <w:i/>
          <w:sz w:val="22"/>
          <w:szCs w:val="22"/>
          <w:lang w:val="en-GB"/>
        </w:rPr>
      </w:pPr>
      <w:r>
        <w:rPr>
          <w:rFonts w:ascii="Aptos" w:hAnsi="Aptos"/>
          <w:i/>
          <w:sz w:val="22"/>
          <w:szCs w:val="22"/>
          <w:lang w:val="en-GB"/>
        </w:rPr>
        <w:t>Project description</w:t>
      </w:r>
    </w:p>
    <w:p w14:paraId="4628162A" w14:textId="77777777" w:rsidR="00E840F7" w:rsidRDefault="00C53D0A" w:rsidP="00E840F7">
      <w:pPr>
        <w:rPr>
          <w:rFonts w:ascii="Aptos" w:hAnsi="Aptos"/>
          <w:sz w:val="22"/>
          <w:szCs w:val="22"/>
          <w:lang w:val="en-GB"/>
        </w:rPr>
      </w:pPr>
      <w:r>
        <w:rPr>
          <w:rFonts w:ascii="Aptos" w:hAnsi="Aptos"/>
          <w:sz w:val="22"/>
          <w:szCs w:val="22"/>
          <w:lang w:val="en-GB"/>
        </w:rPr>
        <w:t>Is attached as an appendix to this agreement</w:t>
      </w:r>
      <w:r w:rsidR="00C07E3A">
        <w:rPr>
          <w:rFonts w:ascii="Aptos" w:hAnsi="Aptos"/>
          <w:sz w:val="22"/>
          <w:szCs w:val="22"/>
          <w:lang w:val="en-GB"/>
        </w:rPr>
        <w:t xml:space="preserve"> and should include title and a short general description</w:t>
      </w:r>
      <w:r w:rsidR="001F3055">
        <w:rPr>
          <w:rFonts w:ascii="Aptos" w:hAnsi="Aptos"/>
          <w:sz w:val="22"/>
          <w:szCs w:val="22"/>
          <w:lang w:val="en-GB"/>
        </w:rPr>
        <w:t xml:space="preserve"> of the project.</w:t>
      </w:r>
    </w:p>
    <w:p w14:paraId="3E7E2794" w14:textId="77777777" w:rsidR="005B5202" w:rsidRDefault="005B5202" w:rsidP="005C4B82">
      <w:pPr>
        <w:rPr>
          <w:rFonts w:ascii="Aptos" w:hAnsi="Aptos"/>
          <w:b/>
          <w:sz w:val="22"/>
          <w:szCs w:val="22"/>
          <w:lang w:val="en-GB"/>
        </w:rPr>
      </w:pPr>
    </w:p>
    <w:p w14:paraId="62EC28B7" w14:textId="2A52080D" w:rsidR="0038794A" w:rsidRPr="005B5202" w:rsidRDefault="00452FE9" w:rsidP="005C4B82">
      <w:pPr>
        <w:rPr>
          <w:rFonts w:ascii="Aptos" w:hAnsi="Aptos"/>
          <w:bCs/>
          <w:sz w:val="22"/>
          <w:szCs w:val="22"/>
          <w:lang w:val="en-GB"/>
        </w:rPr>
      </w:pPr>
      <w:r w:rsidRPr="005B5202">
        <w:rPr>
          <w:rFonts w:ascii="Aptos" w:hAnsi="Aptos"/>
          <w:bCs/>
          <w:sz w:val="22"/>
          <w:szCs w:val="22"/>
          <w:lang w:val="en-GB"/>
        </w:rPr>
        <w:t>Terms</w:t>
      </w:r>
      <w:r w:rsidR="00484348" w:rsidRPr="005B5202">
        <w:rPr>
          <w:rFonts w:ascii="Aptos" w:hAnsi="Aptos"/>
          <w:bCs/>
          <w:sz w:val="22"/>
          <w:szCs w:val="22"/>
          <w:lang w:val="en-GB"/>
        </w:rPr>
        <w:t xml:space="preserve"> </w:t>
      </w:r>
      <w:r w:rsidR="0038794A" w:rsidRPr="005B5202">
        <w:rPr>
          <w:rFonts w:ascii="Aptos" w:hAnsi="Aptos"/>
          <w:bCs/>
          <w:sz w:val="22"/>
          <w:szCs w:val="22"/>
          <w:lang w:val="en-GB"/>
        </w:rPr>
        <w:t xml:space="preserve">for </w:t>
      </w:r>
      <w:r w:rsidR="00B328C6" w:rsidRPr="005B5202">
        <w:rPr>
          <w:rFonts w:ascii="Aptos" w:hAnsi="Aptos"/>
          <w:bCs/>
          <w:sz w:val="22"/>
          <w:szCs w:val="22"/>
          <w:lang w:val="en-GB"/>
        </w:rPr>
        <w:t>receiving</w:t>
      </w:r>
      <w:r w:rsidRPr="005B5202">
        <w:rPr>
          <w:rFonts w:ascii="Aptos" w:hAnsi="Aptos"/>
          <w:bCs/>
          <w:sz w:val="22"/>
          <w:szCs w:val="22"/>
          <w:lang w:val="en-GB"/>
        </w:rPr>
        <w:t xml:space="preserve"> </w:t>
      </w:r>
      <w:r w:rsidR="006C5885" w:rsidRPr="005B5202">
        <w:rPr>
          <w:rFonts w:ascii="Aptos" w:hAnsi="Aptos"/>
          <w:bCs/>
          <w:sz w:val="22"/>
          <w:szCs w:val="22"/>
          <w:lang w:val="en-GB"/>
        </w:rPr>
        <w:t xml:space="preserve">parts of the Scilifelab compound collection </w:t>
      </w:r>
      <w:r w:rsidR="002B4E9E" w:rsidRPr="005B5202">
        <w:rPr>
          <w:rFonts w:ascii="Aptos" w:hAnsi="Aptos"/>
          <w:bCs/>
          <w:sz w:val="22"/>
          <w:szCs w:val="22"/>
          <w:lang w:val="en-GB"/>
        </w:rPr>
        <w:t>from CBCS</w:t>
      </w:r>
      <w:r w:rsidR="005B5202" w:rsidRPr="005B5202">
        <w:rPr>
          <w:rFonts w:ascii="Aptos" w:hAnsi="Aptos"/>
          <w:bCs/>
          <w:sz w:val="22"/>
          <w:szCs w:val="22"/>
          <w:lang w:val="en-GB"/>
        </w:rPr>
        <w:t xml:space="preserve"> for service projects</w:t>
      </w:r>
      <w:r w:rsidR="005B5202">
        <w:rPr>
          <w:rFonts w:ascii="Aptos" w:hAnsi="Aptos"/>
          <w:bCs/>
          <w:sz w:val="22"/>
          <w:szCs w:val="22"/>
          <w:lang w:val="en-GB"/>
        </w:rPr>
        <w:t>:</w:t>
      </w:r>
    </w:p>
    <w:p w14:paraId="0490EDAC" w14:textId="77777777" w:rsidR="00F50F4B" w:rsidRDefault="00F50F4B" w:rsidP="00A171F0">
      <w:pPr>
        <w:rPr>
          <w:rFonts w:ascii="Aptos" w:hAnsi="Aptos"/>
          <w:sz w:val="22"/>
          <w:szCs w:val="22"/>
          <w:lang w:val="en-GB"/>
        </w:rPr>
      </w:pPr>
    </w:p>
    <w:p w14:paraId="46FA88B2" w14:textId="77777777" w:rsidR="00F50F4B" w:rsidRDefault="00F50F4B" w:rsidP="00A171F0">
      <w:pPr>
        <w:rPr>
          <w:rFonts w:ascii="Aptos" w:hAnsi="Aptos"/>
          <w:b/>
          <w:sz w:val="22"/>
          <w:szCs w:val="22"/>
          <w:lang w:val="en-GB"/>
        </w:rPr>
      </w:pPr>
      <w:r>
        <w:rPr>
          <w:rFonts w:ascii="Aptos" w:hAnsi="Aptos"/>
          <w:b/>
          <w:sz w:val="22"/>
          <w:szCs w:val="22"/>
          <w:lang w:val="en-GB"/>
        </w:rPr>
        <w:t>Requests are of the type:</w:t>
      </w:r>
    </w:p>
    <w:p w14:paraId="145AEAC2" w14:textId="77777777" w:rsidR="00F50F4B" w:rsidRDefault="00F50F4B" w:rsidP="00A171F0">
      <w:pPr>
        <w:rPr>
          <w:rFonts w:ascii="Aptos" w:hAnsi="Aptos"/>
          <w:b/>
          <w:sz w:val="22"/>
          <w:szCs w:val="22"/>
          <w:lang w:val="en-GB"/>
        </w:rPr>
      </w:pPr>
    </w:p>
    <w:p w14:paraId="7EECE2FF" w14:textId="77777777" w:rsidR="00A171F0" w:rsidRDefault="00C07E3A" w:rsidP="00F50F4B">
      <w:pPr>
        <w:numPr>
          <w:ilvl w:val="0"/>
          <w:numId w:val="6"/>
        </w:numPr>
        <w:rPr>
          <w:rFonts w:ascii="Aptos" w:hAnsi="Aptos"/>
          <w:b/>
          <w:sz w:val="22"/>
          <w:szCs w:val="22"/>
          <w:lang w:val="en-GB"/>
        </w:rPr>
      </w:pPr>
      <w:r>
        <w:rPr>
          <w:rFonts w:ascii="Aptos" w:hAnsi="Aptos"/>
          <w:b/>
          <w:sz w:val="22"/>
          <w:szCs w:val="22"/>
          <w:lang w:val="en-GB"/>
        </w:rPr>
        <w:t>Scilifelab c</w:t>
      </w:r>
      <w:r w:rsidR="00A171F0">
        <w:rPr>
          <w:rFonts w:ascii="Aptos" w:hAnsi="Aptos"/>
          <w:b/>
          <w:sz w:val="22"/>
          <w:szCs w:val="22"/>
          <w:lang w:val="en-GB"/>
        </w:rPr>
        <w:t xml:space="preserve">ompound </w:t>
      </w:r>
      <w:r>
        <w:rPr>
          <w:rFonts w:ascii="Aptos" w:hAnsi="Aptos"/>
          <w:b/>
          <w:sz w:val="22"/>
          <w:szCs w:val="22"/>
          <w:lang w:val="en-GB"/>
        </w:rPr>
        <w:t>l</w:t>
      </w:r>
      <w:r w:rsidR="00A171F0">
        <w:rPr>
          <w:rFonts w:ascii="Aptos" w:hAnsi="Aptos"/>
          <w:b/>
          <w:sz w:val="22"/>
          <w:szCs w:val="22"/>
          <w:lang w:val="en-GB"/>
        </w:rPr>
        <w:t>ibraries</w:t>
      </w:r>
      <w:r>
        <w:rPr>
          <w:rFonts w:ascii="Aptos" w:hAnsi="Aptos"/>
          <w:b/>
          <w:sz w:val="22"/>
          <w:szCs w:val="22"/>
          <w:lang w:val="en-GB"/>
        </w:rPr>
        <w:t xml:space="preserve"> for </w:t>
      </w:r>
      <w:r w:rsidR="00F50F4B">
        <w:rPr>
          <w:rFonts w:ascii="Aptos" w:hAnsi="Aptos"/>
          <w:b/>
          <w:sz w:val="22"/>
          <w:szCs w:val="22"/>
          <w:lang w:val="en-GB"/>
        </w:rPr>
        <w:t xml:space="preserve">single point </w:t>
      </w:r>
      <w:r>
        <w:rPr>
          <w:rFonts w:ascii="Aptos" w:hAnsi="Aptos"/>
          <w:b/>
          <w:sz w:val="22"/>
          <w:szCs w:val="22"/>
          <w:lang w:val="en-GB"/>
        </w:rPr>
        <w:t>screening</w:t>
      </w:r>
    </w:p>
    <w:p w14:paraId="60CD5EA0" w14:textId="77777777" w:rsidR="00F50F4B" w:rsidRDefault="00F50F4B" w:rsidP="00F50F4B">
      <w:pPr>
        <w:numPr>
          <w:ilvl w:val="0"/>
          <w:numId w:val="6"/>
        </w:numPr>
        <w:rPr>
          <w:rFonts w:ascii="Aptos" w:hAnsi="Aptos"/>
          <w:b/>
          <w:sz w:val="22"/>
          <w:szCs w:val="22"/>
          <w:lang w:val="en-GB"/>
        </w:rPr>
      </w:pPr>
      <w:r>
        <w:rPr>
          <w:rFonts w:ascii="Aptos" w:hAnsi="Aptos"/>
          <w:b/>
          <w:sz w:val="22"/>
          <w:szCs w:val="22"/>
          <w:lang w:val="en-GB"/>
        </w:rPr>
        <w:t>Concentration series in multi points for hit confirmation and dose response</w:t>
      </w:r>
    </w:p>
    <w:p w14:paraId="41B4020E" w14:textId="77777777" w:rsidR="00F50F4B" w:rsidRDefault="00F50F4B" w:rsidP="00F50F4B">
      <w:pPr>
        <w:numPr>
          <w:ilvl w:val="0"/>
          <w:numId w:val="6"/>
        </w:numPr>
        <w:rPr>
          <w:rFonts w:ascii="Aptos" w:hAnsi="Aptos"/>
          <w:b/>
          <w:sz w:val="22"/>
          <w:szCs w:val="22"/>
          <w:lang w:val="en-GB"/>
        </w:rPr>
      </w:pPr>
      <w:r>
        <w:rPr>
          <w:rFonts w:ascii="Aptos" w:hAnsi="Aptos"/>
          <w:b/>
          <w:sz w:val="22"/>
          <w:szCs w:val="22"/>
          <w:lang w:val="en-GB"/>
        </w:rPr>
        <w:t>Cherrypicked compounds</w:t>
      </w:r>
    </w:p>
    <w:p w14:paraId="31BFBC70" w14:textId="77777777" w:rsidR="00B6421D" w:rsidRDefault="00B6421D" w:rsidP="00F50F4B">
      <w:pPr>
        <w:numPr>
          <w:ilvl w:val="0"/>
          <w:numId w:val="6"/>
        </w:numPr>
        <w:rPr>
          <w:rFonts w:ascii="Aptos" w:hAnsi="Aptos"/>
          <w:b/>
          <w:sz w:val="22"/>
          <w:szCs w:val="22"/>
          <w:lang w:val="en-GB"/>
        </w:rPr>
      </w:pPr>
      <w:r>
        <w:rPr>
          <w:rFonts w:ascii="Aptos" w:hAnsi="Aptos"/>
          <w:b/>
          <w:sz w:val="22"/>
          <w:szCs w:val="22"/>
          <w:lang w:val="en-GB"/>
        </w:rPr>
        <w:t>Profiling</w:t>
      </w:r>
    </w:p>
    <w:p w14:paraId="23ACD700" w14:textId="77777777" w:rsidR="00F50F4B" w:rsidRDefault="00F50F4B" w:rsidP="00AC1FCD">
      <w:pPr>
        <w:rPr>
          <w:rFonts w:ascii="Aptos" w:hAnsi="Aptos"/>
          <w:sz w:val="22"/>
          <w:szCs w:val="22"/>
          <w:lang w:val="en-GB"/>
        </w:rPr>
      </w:pPr>
    </w:p>
    <w:p w14:paraId="38C0EB53" w14:textId="77777777" w:rsidR="00F50F4B" w:rsidRDefault="00F50F4B" w:rsidP="00AC1FCD">
      <w:pPr>
        <w:rPr>
          <w:rFonts w:ascii="Aptos" w:hAnsi="Aptos"/>
          <w:sz w:val="22"/>
          <w:szCs w:val="22"/>
          <w:lang w:val="en-GB"/>
        </w:rPr>
      </w:pPr>
      <w:r>
        <w:rPr>
          <w:rFonts w:ascii="Aptos" w:hAnsi="Aptos"/>
          <w:sz w:val="22"/>
          <w:szCs w:val="22"/>
          <w:lang w:val="en-GB"/>
        </w:rPr>
        <w:t>All</w:t>
      </w:r>
      <w:r w:rsidRPr="00F50F4B">
        <w:rPr>
          <w:rFonts w:ascii="Aptos" w:hAnsi="Aptos"/>
          <w:sz w:val="22"/>
          <w:szCs w:val="22"/>
          <w:lang w:val="en-GB"/>
        </w:rPr>
        <w:t xml:space="preserve"> deliver</w:t>
      </w:r>
      <w:r>
        <w:rPr>
          <w:rFonts w:ascii="Aptos" w:hAnsi="Aptos"/>
          <w:sz w:val="22"/>
          <w:szCs w:val="22"/>
          <w:lang w:val="en-GB"/>
        </w:rPr>
        <w:t>ies</w:t>
      </w:r>
      <w:r w:rsidRPr="00F50F4B">
        <w:rPr>
          <w:rFonts w:ascii="Aptos" w:hAnsi="Aptos"/>
          <w:sz w:val="22"/>
          <w:szCs w:val="22"/>
          <w:lang w:val="en-GB"/>
        </w:rPr>
        <w:t xml:space="preserve"> </w:t>
      </w:r>
      <w:r>
        <w:rPr>
          <w:rFonts w:ascii="Aptos" w:hAnsi="Aptos"/>
          <w:sz w:val="22"/>
          <w:szCs w:val="22"/>
          <w:lang w:val="en-GB"/>
        </w:rPr>
        <w:t>are</w:t>
      </w:r>
      <w:r w:rsidRPr="00F50F4B">
        <w:rPr>
          <w:rFonts w:ascii="Aptos" w:hAnsi="Aptos"/>
          <w:sz w:val="22"/>
          <w:szCs w:val="22"/>
          <w:lang w:val="en-GB"/>
        </w:rPr>
        <w:t xml:space="preserve"> dependent both on availability of stock solutions and resources at CBCS. If this is not available at the time of request the user is directed to alternative sources.</w:t>
      </w:r>
    </w:p>
    <w:p w14:paraId="5C109E33" w14:textId="77777777" w:rsidR="00AC1FCD" w:rsidRDefault="00AC1FCD" w:rsidP="001225A4">
      <w:pPr>
        <w:rPr>
          <w:rFonts w:ascii="Aptos" w:hAnsi="Aptos"/>
          <w:sz w:val="22"/>
          <w:szCs w:val="22"/>
          <w:lang w:val="en-GB"/>
        </w:rPr>
      </w:pPr>
    </w:p>
    <w:p w14:paraId="0491FC92" w14:textId="77777777" w:rsidR="001225A4" w:rsidRDefault="001225A4" w:rsidP="001225A4">
      <w:pPr>
        <w:rPr>
          <w:rFonts w:ascii="Aptos" w:hAnsi="Aptos"/>
          <w:i/>
          <w:sz w:val="22"/>
          <w:szCs w:val="22"/>
          <w:lang w:val="en-GB"/>
        </w:rPr>
      </w:pPr>
      <w:r>
        <w:rPr>
          <w:rFonts w:ascii="Aptos" w:hAnsi="Aptos"/>
          <w:i/>
          <w:sz w:val="22"/>
          <w:szCs w:val="22"/>
          <w:lang w:val="en-GB"/>
        </w:rPr>
        <w:t>Costs</w:t>
      </w:r>
    </w:p>
    <w:p w14:paraId="6F93320C" w14:textId="77777777" w:rsidR="00CB0843" w:rsidRDefault="00CB0843" w:rsidP="00CB0843">
      <w:pPr>
        <w:rPr>
          <w:rFonts w:ascii="Aptos" w:hAnsi="Aptos"/>
          <w:iCs/>
          <w:sz w:val="22"/>
          <w:szCs w:val="22"/>
          <w:lang w:val="en-GB"/>
        </w:rPr>
      </w:pPr>
      <w:r>
        <w:rPr>
          <w:rFonts w:ascii="Aptos" w:hAnsi="Aptos"/>
          <w:iCs/>
          <w:sz w:val="22"/>
          <w:szCs w:val="22"/>
          <w:lang w:val="en-GB"/>
        </w:rPr>
        <w:t>See cost model at orderportalen</w:t>
      </w:r>
    </w:p>
    <w:p w14:paraId="7CF3DB5C" w14:textId="77777777" w:rsidR="00F269FC" w:rsidRDefault="00F269FC" w:rsidP="004E775C">
      <w:pPr>
        <w:rPr>
          <w:rFonts w:ascii="Aptos" w:hAnsi="Aptos"/>
          <w:i/>
          <w:sz w:val="22"/>
          <w:szCs w:val="22"/>
          <w:lang w:val="en-GB"/>
        </w:rPr>
      </w:pPr>
    </w:p>
    <w:p w14:paraId="323352EE" w14:textId="01CC4F5D" w:rsidR="004E775C" w:rsidRDefault="004E775C" w:rsidP="004E775C">
      <w:pPr>
        <w:rPr>
          <w:rFonts w:ascii="Aptos" w:hAnsi="Aptos"/>
          <w:sz w:val="22"/>
          <w:szCs w:val="22"/>
          <w:lang w:val="en-GB"/>
        </w:rPr>
      </w:pPr>
      <w:r>
        <w:rPr>
          <w:rFonts w:ascii="Aptos" w:hAnsi="Aptos"/>
          <w:i/>
          <w:sz w:val="22"/>
          <w:szCs w:val="22"/>
          <w:lang w:val="en-GB"/>
        </w:rPr>
        <w:t xml:space="preserve">Terms when receiving </w:t>
      </w:r>
      <w:r w:rsidR="000D1992">
        <w:rPr>
          <w:rFonts w:ascii="Aptos" w:hAnsi="Aptos"/>
          <w:i/>
          <w:sz w:val="22"/>
          <w:szCs w:val="22"/>
          <w:lang w:val="en-GB"/>
        </w:rPr>
        <w:t>Scilifelab</w:t>
      </w:r>
      <w:r>
        <w:rPr>
          <w:rFonts w:ascii="Aptos" w:hAnsi="Aptos"/>
          <w:i/>
          <w:sz w:val="22"/>
          <w:szCs w:val="22"/>
          <w:lang w:val="en-GB"/>
        </w:rPr>
        <w:t xml:space="preserve"> compound </w:t>
      </w:r>
      <w:r w:rsidR="005918E7">
        <w:rPr>
          <w:rFonts w:ascii="Aptos" w:hAnsi="Aptos"/>
          <w:i/>
          <w:sz w:val="22"/>
          <w:szCs w:val="22"/>
          <w:lang w:val="en-GB"/>
        </w:rPr>
        <w:t>library.</w:t>
      </w:r>
    </w:p>
    <w:p w14:paraId="76014DB3" w14:textId="77777777" w:rsidR="004E775C" w:rsidRDefault="004E775C" w:rsidP="004E775C">
      <w:pPr>
        <w:rPr>
          <w:rFonts w:ascii="Aptos" w:hAnsi="Aptos"/>
          <w:sz w:val="22"/>
          <w:szCs w:val="22"/>
          <w:lang w:val="en-GB"/>
        </w:rPr>
      </w:pPr>
      <w:r>
        <w:rPr>
          <w:rFonts w:ascii="Aptos" w:hAnsi="Aptos"/>
          <w:sz w:val="22"/>
          <w:szCs w:val="22"/>
          <w:lang w:val="en-GB"/>
        </w:rPr>
        <w:t>The raw data of the screening is to be sent to CBCS for tracking of promiscuous hits and CBCS must be acknowledged in all publications of data generated in the screen (see the publication paragraph below).</w:t>
      </w:r>
    </w:p>
    <w:p w14:paraId="2B0EB2AE" w14:textId="77777777" w:rsidR="004E775C" w:rsidRDefault="004E775C" w:rsidP="004E775C">
      <w:pPr>
        <w:rPr>
          <w:rFonts w:ascii="Aptos" w:hAnsi="Aptos"/>
          <w:i/>
          <w:sz w:val="22"/>
          <w:szCs w:val="22"/>
          <w:lang w:val="en-GB"/>
        </w:rPr>
      </w:pPr>
    </w:p>
    <w:p w14:paraId="6DE9915A" w14:textId="77777777" w:rsidR="004E775C" w:rsidRDefault="004E775C" w:rsidP="004E775C">
      <w:pPr>
        <w:rPr>
          <w:rFonts w:ascii="Aptos" w:hAnsi="Aptos"/>
          <w:i/>
          <w:sz w:val="22"/>
          <w:szCs w:val="22"/>
          <w:lang w:val="en-GB"/>
        </w:rPr>
      </w:pPr>
      <w:r>
        <w:rPr>
          <w:rFonts w:ascii="Aptos" w:hAnsi="Aptos"/>
          <w:i/>
          <w:sz w:val="22"/>
          <w:szCs w:val="22"/>
          <w:lang w:val="en-GB"/>
        </w:rPr>
        <w:t>Confidentiality</w:t>
      </w:r>
    </w:p>
    <w:p w14:paraId="347A2939" w14:textId="77777777" w:rsidR="004E775C" w:rsidRDefault="004E775C" w:rsidP="004E775C">
      <w:pPr>
        <w:rPr>
          <w:rFonts w:ascii="Aptos" w:hAnsi="Aptos"/>
          <w:sz w:val="22"/>
          <w:szCs w:val="22"/>
          <w:lang w:val="en-GB"/>
        </w:rPr>
      </w:pPr>
      <w:r>
        <w:rPr>
          <w:rFonts w:ascii="Aptos" w:hAnsi="Aptos"/>
          <w:sz w:val="22"/>
          <w:szCs w:val="22"/>
          <w:lang w:val="en-GB"/>
        </w:rPr>
        <w:t>The user and CBCS agree that all exchanges of scientific information and results achieved within the framework of the Project shall be treated confidentially and may not be disclosed to a third party.</w:t>
      </w:r>
    </w:p>
    <w:p w14:paraId="4D8C4F8A" w14:textId="77777777" w:rsidR="004E775C" w:rsidRDefault="004E775C" w:rsidP="004E775C">
      <w:pPr>
        <w:rPr>
          <w:rFonts w:ascii="Aptos" w:hAnsi="Aptos"/>
          <w:sz w:val="22"/>
          <w:szCs w:val="22"/>
          <w:lang w:val="en-GB"/>
        </w:rPr>
      </w:pPr>
    </w:p>
    <w:p w14:paraId="1AD44730" w14:textId="77777777" w:rsidR="00B6421D" w:rsidRDefault="00B6421D" w:rsidP="004E775C">
      <w:pPr>
        <w:rPr>
          <w:rFonts w:ascii="Aptos" w:hAnsi="Aptos"/>
          <w:i/>
          <w:sz w:val="22"/>
          <w:szCs w:val="22"/>
          <w:lang w:val="en-GB"/>
        </w:rPr>
      </w:pPr>
    </w:p>
    <w:p w14:paraId="5CBBBF0C" w14:textId="77777777" w:rsidR="004E775C" w:rsidRDefault="004E775C" w:rsidP="004E775C">
      <w:pPr>
        <w:rPr>
          <w:rFonts w:ascii="Aptos" w:hAnsi="Aptos"/>
          <w:i/>
          <w:sz w:val="22"/>
          <w:szCs w:val="22"/>
          <w:lang w:val="en-GB"/>
        </w:rPr>
      </w:pPr>
      <w:r>
        <w:rPr>
          <w:rFonts w:ascii="Aptos" w:hAnsi="Aptos"/>
          <w:i/>
          <w:sz w:val="22"/>
          <w:szCs w:val="22"/>
          <w:lang w:val="en-GB"/>
        </w:rPr>
        <w:t>Publication of results</w:t>
      </w:r>
    </w:p>
    <w:p w14:paraId="299D1B8F" w14:textId="77777777" w:rsidR="004E775C" w:rsidRDefault="004E775C" w:rsidP="004E775C">
      <w:pPr>
        <w:rPr>
          <w:rFonts w:ascii="Aptos" w:hAnsi="Aptos"/>
          <w:sz w:val="22"/>
          <w:szCs w:val="22"/>
          <w:lang w:val="en-GB"/>
        </w:rPr>
      </w:pPr>
      <w:r>
        <w:rPr>
          <w:rFonts w:ascii="Aptos" w:hAnsi="Aptos"/>
          <w:sz w:val="22"/>
          <w:szCs w:val="22"/>
          <w:lang w:val="en-GB"/>
        </w:rPr>
        <w:t>If research results produced by the Project is communicated to the scientific community and CBCS only have distributed plates for screening, the user will describe CBCS part in the project in an acknowledgement:</w:t>
      </w:r>
    </w:p>
    <w:p w14:paraId="0B36FB85" w14:textId="19BB8E1E" w:rsidR="009F6314" w:rsidRDefault="009F6314" w:rsidP="009F6314">
      <w:pPr>
        <w:rPr>
          <w:rFonts w:ascii="Aptos" w:hAnsi="Aptos"/>
          <w:color w:val="000000"/>
          <w:sz w:val="22"/>
          <w:szCs w:val="22"/>
          <w:lang w:val="en-US"/>
        </w:rPr>
      </w:pPr>
      <w:r>
        <w:rPr>
          <w:rFonts w:ascii="Aptos" w:hAnsi="Aptos"/>
          <w:sz w:val="22"/>
          <w:szCs w:val="22"/>
          <w:lang w:val="en-GB"/>
        </w:rPr>
        <w:lastRenderedPageBreak/>
        <w:t>"</w:t>
      </w:r>
      <w:r>
        <w:rPr>
          <w:rFonts w:ascii="Aptos" w:hAnsi="Aptos"/>
          <w:color w:val="000000"/>
          <w:sz w:val="22"/>
          <w:szCs w:val="22"/>
          <w:lang w:val="en-US"/>
        </w:rPr>
        <w:t xml:space="preserve">The </w:t>
      </w:r>
      <w:r w:rsidR="005918E7">
        <w:rPr>
          <w:rFonts w:ascii="Aptos" w:hAnsi="Aptos"/>
          <w:color w:val="000000"/>
          <w:sz w:val="22"/>
          <w:szCs w:val="22"/>
          <w:lang w:val="en-US"/>
        </w:rPr>
        <w:t>library</w:t>
      </w:r>
      <w:r>
        <w:rPr>
          <w:rFonts w:ascii="Aptos" w:hAnsi="Aptos"/>
          <w:color w:val="000000"/>
          <w:sz w:val="22"/>
          <w:szCs w:val="22"/>
          <w:lang w:val="en-US"/>
        </w:rPr>
        <w:t> compounds and plating thereof was provided by the Chemical Biology Consortium Sweden (CBCS)."</w:t>
      </w:r>
    </w:p>
    <w:p w14:paraId="575BC421" w14:textId="77777777" w:rsidR="004E775C" w:rsidRDefault="004E775C" w:rsidP="004E775C">
      <w:pPr>
        <w:rPr>
          <w:rFonts w:ascii="Aptos" w:hAnsi="Aptos"/>
          <w:color w:val="000000"/>
          <w:sz w:val="22"/>
          <w:szCs w:val="22"/>
          <w:lang w:val="en-US"/>
        </w:rPr>
      </w:pPr>
    </w:p>
    <w:p w14:paraId="76800345" w14:textId="77777777" w:rsidR="004E775C" w:rsidRDefault="004E775C" w:rsidP="004E775C">
      <w:pPr>
        <w:rPr>
          <w:rFonts w:ascii="Aptos" w:hAnsi="Aptos"/>
          <w:color w:val="000000"/>
          <w:sz w:val="22"/>
          <w:szCs w:val="22"/>
          <w:lang w:val="en-US"/>
        </w:rPr>
      </w:pPr>
      <w:r>
        <w:rPr>
          <w:rFonts w:ascii="Aptos" w:hAnsi="Aptos"/>
          <w:color w:val="000000"/>
          <w:sz w:val="22"/>
          <w:szCs w:val="22"/>
          <w:lang w:val="en-US"/>
        </w:rPr>
        <w:t xml:space="preserve">If more contribution from </w:t>
      </w:r>
      <w:r>
        <w:rPr>
          <w:rFonts w:ascii="Aptos" w:hAnsi="Aptos"/>
          <w:sz w:val="22"/>
          <w:szCs w:val="22"/>
          <w:lang w:val="en-GB"/>
        </w:rPr>
        <w:t xml:space="preserve">CBCS </w:t>
      </w:r>
      <w:r>
        <w:rPr>
          <w:rFonts w:ascii="Aptos" w:hAnsi="Aptos"/>
          <w:color w:val="000000"/>
          <w:sz w:val="22"/>
          <w:szCs w:val="22"/>
          <w:lang w:val="en-US"/>
        </w:rPr>
        <w:t>has been provided co-authoring should be discussed.</w:t>
      </w:r>
    </w:p>
    <w:p w14:paraId="280A73BE" w14:textId="77777777" w:rsidR="004E775C" w:rsidRDefault="004E775C" w:rsidP="004E775C">
      <w:pPr>
        <w:rPr>
          <w:rFonts w:ascii="Aptos" w:hAnsi="Aptos"/>
          <w:color w:val="000000"/>
          <w:sz w:val="22"/>
          <w:szCs w:val="22"/>
          <w:lang w:val="en-US"/>
        </w:rPr>
      </w:pPr>
    </w:p>
    <w:p w14:paraId="3406F54C" w14:textId="77777777" w:rsidR="00B75C85" w:rsidRDefault="004E775C" w:rsidP="004E775C">
      <w:pPr>
        <w:rPr>
          <w:rFonts w:ascii="Aptos" w:hAnsi="Aptos"/>
          <w:color w:val="000000"/>
          <w:sz w:val="22"/>
          <w:szCs w:val="22"/>
          <w:lang w:val="en-US"/>
        </w:rPr>
      </w:pPr>
      <w:r>
        <w:rPr>
          <w:rFonts w:ascii="Aptos" w:hAnsi="Aptos"/>
          <w:color w:val="000000"/>
          <w:sz w:val="22"/>
          <w:szCs w:val="22"/>
          <w:lang w:val="en-US"/>
        </w:rPr>
        <w:t xml:space="preserve"> </w:t>
      </w:r>
    </w:p>
    <w:p w14:paraId="09FD4412" w14:textId="77777777" w:rsidR="004E775C" w:rsidRDefault="004E775C" w:rsidP="004E775C">
      <w:pPr>
        <w:rPr>
          <w:rFonts w:ascii="Aptos" w:hAnsi="Aptos"/>
          <w:i/>
          <w:sz w:val="22"/>
          <w:szCs w:val="22"/>
          <w:lang w:val="en-GB"/>
        </w:rPr>
      </w:pPr>
      <w:r>
        <w:rPr>
          <w:rFonts w:ascii="Aptos" w:hAnsi="Aptos"/>
          <w:i/>
          <w:sz w:val="22"/>
          <w:szCs w:val="22"/>
          <w:lang w:val="en-GB"/>
        </w:rPr>
        <w:t>Intellectual property rights</w:t>
      </w:r>
    </w:p>
    <w:p w14:paraId="542929C0" w14:textId="77777777" w:rsidR="004E775C" w:rsidRDefault="004E775C" w:rsidP="004E775C">
      <w:pPr>
        <w:rPr>
          <w:rFonts w:ascii="Aptos" w:hAnsi="Aptos"/>
          <w:sz w:val="22"/>
          <w:szCs w:val="22"/>
          <w:lang w:val="en-GB"/>
        </w:rPr>
      </w:pPr>
      <w:r>
        <w:rPr>
          <w:rFonts w:ascii="Aptos" w:hAnsi="Aptos"/>
          <w:sz w:val="22"/>
          <w:szCs w:val="22"/>
          <w:lang w:val="en-GB"/>
        </w:rPr>
        <w:t>These terms do not affect the right to any patentable research results.</w:t>
      </w:r>
    </w:p>
    <w:p w14:paraId="4A3381F7" w14:textId="77777777" w:rsidR="0075047C" w:rsidRDefault="0075047C" w:rsidP="004E775C">
      <w:pPr>
        <w:rPr>
          <w:rFonts w:ascii="Aptos" w:hAnsi="Aptos"/>
          <w:sz w:val="22"/>
          <w:szCs w:val="22"/>
          <w:lang w:val="en-GB"/>
        </w:rPr>
      </w:pPr>
    </w:p>
    <w:p w14:paraId="350DCB0E" w14:textId="77777777" w:rsidR="007B7D02" w:rsidRDefault="007B7D02" w:rsidP="005C4B82">
      <w:pPr>
        <w:rPr>
          <w:rFonts w:ascii="Aptos" w:hAnsi="Aptos"/>
          <w:sz w:val="22"/>
          <w:szCs w:val="22"/>
          <w:lang w:val="en-GB"/>
        </w:rPr>
      </w:pPr>
    </w:p>
    <w:p w14:paraId="6D33A842" w14:textId="77777777" w:rsidR="009F6314" w:rsidRDefault="009F6314" w:rsidP="005C4B82">
      <w:pPr>
        <w:rPr>
          <w:rFonts w:ascii="Aptos" w:hAnsi="Aptos"/>
          <w:sz w:val="22"/>
          <w:szCs w:val="22"/>
          <w:lang w:val="en-GB"/>
        </w:rPr>
      </w:pPr>
    </w:p>
    <w:p w14:paraId="71CAD373" w14:textId="77777777" w:rsidR="007B7D02" w:rsidRPr="005918E7" w:rsidRDefault="007B7D02" w:rsidP="005C4B82">
      <w:pPr>
        <w:rPr>
          <w:rFonts w:ascii="Aptos" w:hAnsi="Aptos"/>
          <w:b/>
          <w:sz w:val="22"/>
          <w:szCs w:val="22"/>
        </w:rPr>
      </w:pPr>
      <w:r w:rsidRPr="005918E7">
        <w:rPr>
          <w:rFonts w:ascii="Aptos" w:hAnsi="Aptos"/>
          <w:b/>
          <w:sz w:val="22"/>
          <w:szCs w:val="22"/>
        </w:rPr>
        <w:t>Signatures</w:t>
      </w:r>
    </w:p>
    <w:p w14:paraId="0D1EDD24" w14:textId="77777777" w:rsidR="007B7D02" w:rsidRPr="005918E7" w:rsidRDefault="007B7D02" w:rsidP="005C4B82">
      <w:pPr>
        <w:rPr>
          <w:rFonts w:ascii="Aptos" w:hAnsi="Aptos"/>
          <w:b/>
          <w:sz w:val="22"/>
          <w:szCs w:val="22"/>
        </w:rPr>
      </w:pPr>
    </w:p>
    <w:p w14:paraId="74165304" w14:textId="77777777" w:rsidR="007B7D02" w:rsidRPr="005918E7" w:rsidRDefault="007B7D02" w:rsidP="007B7D02">
      <w:pPr>
        <w:tabs>
          <w:tab w:val="left" w:pos="5387"/>
        </w:tabs>
        <w:rPr>
          <w:rFonts w:ascii="Aptos" w:hAnsi="Aptos"/>
          <w:sz w:val="22"/>
          <w:szCs w:val="22"/>
        </w:rPr>
      </w:pPr>
      <w:r w:rsidRPr="005918E7">
        <w:rPr>
          <w:rFonts w:ascii="Aptos" w:hAnsi="Aptos"/>
          <w:b/>
          <w:sz w:val="22"/>
          <w:szCs w:val="22"/>
        </w:rPr>
        <w:t>Karolinska Institutet</w:t>
      </w:r>
      <w:r w:rsidRPr="005918E7">
        <w:rPr>
          <w:rFonts w:ascii="Aptos" w:hAnsi="Aptos"/>
          <w:b/>
          <w:sz w:val="22"/>
          <w:szCs w:val="22"/>
        </w:rPr>
        <w:tab/>
      </w:r>
    </w:p>
    <w:p w14:paraId="177BAF5A" w14:textId="77777777" w:rsidR="007B7D02" w:rsidRPr="005918E7" w:rsidRDefault="007B7D02" w:rsidP="007B7D02">
      <w:pPr>
        <w:tabs>
          <w:tab w:val="left" w:pos="5387"/>
        </w:tabs>
        <w:rPr>
          <w:rFonts w:ascii="Aptos" w:hAnsi="Aptos"/>
          <w:sz w:val="22"/>
          <w:szCs w:val="22"/>
        </w:rPr>
      </w:pPr>
    </w:p>
    <w:p w14:paraId="7F02BC93" w14:textId="77777777" w:rsidR="007B7D02" w:rsidRPr="005918E7" w:rsidRDefault="007B7D02" w:rsidP="007B7D02">
      <w:pPr>
        <w:tabs>
          <w:tab w:val="left" w:pos="5387"/>
        </w:tabs>
        <w:rPr>
          <w:rFonts w:ascii="Aptos" w:hAnsi="Aptos"/>
          <w:sz w:val="22"/>
          <w:szCs w:val="22"/>
        </w:rPr>
      </w:pPr>
      <w:r w:rsidRPr="005918E7">
        <w:rPr>
          <w:rFonts w:ascii="Aptos" w:hAnsi="Aptos"/>
          <w:sz w:val="22"/>
          <w:szCs w:val="22"/>
          <w:highlight w:val="yellow"/>
        </w:rPr>
        <w:t>_____________________________</w:t>
      </w:r>
      <w:r w:rsidRPr="005918E7">
        <w:rPr>
          <w:rFonts w:ascii="Aptos" w:hAnsi="Aptos"/>
          <w:sz w:val="22"/>
          <w:szCs w:val="22"/>
          <w:highlight w:val="yellow"/>
        </w:rPr>
        <w:tab/>
        <w:t>_____________________________</w:t>
      </w:r>
    </w:p>
    <w:p w14:paraId="27094C0A" w14:textId="77777777" w:rsidR="00EC5CC2" w:rsidRPr="005918E7" w:rsidRDefault="00EC5CC2" w:rsidP="00EC5CC2">
      <w:pPr>
        <w:tabs>
          <w:tab w:val="left" w:pos="5387"/>
        </w:tabs>
        <w:rPr>
          <w:rFonts w:ascii="Aptos" w:hAnsi="Aptos"/>
          <w:sz w:val="22"/>
          <w:szCs w:val="22"/>
        </w:rPr>
      </w:pPr>
      <w:r w:rsidRPr="005918E7">
        <w:rPr>
          <w:rFonts w:ascii="Aptos" w:hAnsi="Aptos"/>
          <w:sz w:val="22"/>
          <w:szCs w:val="22"/>
        </w:rPr>
        <w:t>Signature</w:t>
      </w:r>
      <w:r w:rsidRPr="005918E7">
        <w:rPr>
          <w:rFonts w:ascii="Aptos" w:hAnsi="Aptos"/>
          <w:sz w:val="22"/>
          <w:szCs w:val="22"/>
        </w:rPr>
        <w:tab/>
        <w:t>Date</w:t>
      </w:r>
    </w:p>
    <w:p w14:paraId="2AB6E032" w14:textId="77777777" w:rsidR="00EC5CC2" w:rsidRPr="005918E7" w:rsidRDefault="00EC5CC2" w:rsidP="00EC5CC2">
      <w:pPr>
        <w:tabs>
          <w:tab w:val="left" w:pos="5387"/>
        </w:tabs>
        <w:rPr>
          <w:rFonts w:ascii="Aptos" w:hAnsi="Aptos"/>
          <w:sz w:val="22"/>
          <w:szCs w:val="22"/>
        </w:rPr>
      </w:pPr>
    </w:p>
    <w:p w14:paraId="44C3995C" w14:textId="77777777" w:rsidR="007B7D02" w:rsidRPr="005918E7" w:rsidRDefault="007B7D02" w:rsidP="007B7D02">
      <w:pPr>
        <w:tabs>
          <w:tab w:val="left" w:pos="5387"/>
        </w:tabs>
        <w:rPr>
          <w:rFonts w:ascii="Aptos" w:hAnsi="Aptos"/>
          <w:sz w:val="22"/>
          <w:szCs w:val="22"/>
        </w:rPr>
      </w:pPr>
    </w:p>
    <w:p w14:paraId="1EDF24EF" w14:textId="77777777" w:rsidR="007B7D02" w:rsidRPr="005918E7" w:rsidRDefault="007B7D02" w:rsidP="007B7D02">
      <w:pPr>
        <w:tabs>
          <w:tab w:val="left" w:pos="5387"/>
        </w:tabs>
        <w:rPr>
          <w:rFonts w:ascii="Aptos" w:hAnsi="Aptos"/>
          <w:sz w:val="22"/>
          <w:szCs w:val="22"/>
        </w:rPr>
      </w:pPr>
    </w:p>
    <w:p w14:paraId="71989560" w14:textId="77777777" w:rsidR="007B7D02" w:rsidRPr="005918E7" w:rsidRDefault="007B7D02" w:rsidP="007B7D02">
      <w:pPr>
        <w:tabs>
          <w:tab w:val="left" w:pos="5387"/>
        </w:tabs>
        <w:rPr>
          <w:rFonts w:ascii="Aptos" w:hAnsi="Aptos"/>
          <w:sz w:val="22"/>
          <w:szCs w:val="22"/>
        </w:rPr>
      </w:pPr>
      <w:r w:rsidRPr="005918E7">
        <w:rPr>
          <w:rFonts w:ascii="Aptos" w:hAnsi="Aptos"/>
          <w:sz w:val="22"/>
          <w:szCs w:val="22"/>
          <w:highlight w:val="yellow"/>
        </w:rPr>
        <w:t>_____________________________</w:t>
      </w:r>
    </w:p>
    <w:p w14:paraId="05A778B1" w14:textId="77777777" w:rsidR="00EC5CC2" w:rsidRDefault="00EC5CC2" w:rsidP="00EC5CC2">
      <w:pPr>
        <w:tabs>
          <w:tab w:val="left" w:pos="5387"/>
        </w:tabs>
        <w:rPr>
          <w:rFonts w:ascii="Aptos" w:hAnsi="Aptos"/>
          <w:sz w:val="22"/>
          <w:szCs w:val="22"/>
          <w:lang w:val="en-GB"/>
        </w:rPr>
      </w:pPr>
      <w:r>
        <w:rPr>
          <w:rFonts w:ascii="Aptos" w:hAnsi="Aptos"/>
          <w:sz w:val="22"/>
          <w:szCs w:val="22"/>
          <w:highlight w:val="yellow"/>
          <w:lang w:val="en-GB"/>
        </w:rPr>
        <w:t>Name in block letters</w:t>
      </w:r>
    </w:p>
    <w:p w14:paraId="04CDD8AD" w14:textId="77777777" w:rsidR="007B7D02" w:rsidRDefault="007B7D02" w:rsidP="007B7D02">
      <w:pPr>
        <w:tabs>
          <w:tab w:val="left" w:pos="5387"/>
        </w:tabs>
        <w:rPr>
          <w:rFonts w:ascii="Aptos" w:hAnsi="Aptos"/>
          <w:sz w:val="22"/>
          <w:szCs w:val="22"/>
          <w:lang w:val="en-GB"/>
        </w:rPr>
      </w:pPr>
    </w:p>
    <w:p w14:paraId="67FE0511" w14:textId="77777777" w:rsidR="000D6083" w:rsidRDefault="000D6083" w:rsidP="000D6083">
      <w:pPr>
        <w:tabs>
          <w:tab w:val="left" w:pos="5387"/>
        </w:tabs>
        <w:rPr>
          <w:rFonts w:ascii="Aptos" w:hAnsi="Aptos"/>
          <w:sz w:val="22"/>
          <w:szCs w:val="22"/>
          <w:lang w:val="en-GB"/>
        </w:rPr>
      </w:pPr>
      <w:r>
        <w:rPr>
          <w:rFonts w:ascii="Aptos" w:hAnsi="Aptos"/>
          <w:b/>
          <w:sz w:val="22"/>
          <w:szCs w:val="22"/>
          <w:lang w:val="en-GB"/>
        </w:rPr>
        <w:t>PI</w:t>
      </w:r>
      <w:r>
        <w:rPr>
          <w:rFonts w:ascii="Aptos" w:hAnsi="Aptos"/>
          <w:b/>
          <w:sz w:val="22"/>
          <w:szCs w:val="22"/>
          <w:lang w:val="en-GB"/>
        </w:rPr>
        <w:tab/>
      </w:r>
    </w:p>
    <w:p w14:paraId="17153B10" w14:textId="77777777" w:rsidR="000D6083" w:rsidRDefault="000D6083" w:rsidP="000D6083">
      <w:pPr>
        <w:tabs>
          <w:tab w:val="left" w:pos="5387"/>
        </w:tabs>
        <w:rPr>
          <w:rFonts w:ascii="Aptos" w:hAnsi="Aptos"/>
          <w:sz w:val="22"/>
          <w:szCs w:val="22"/>
          <w:lang w:val="en-GB"/>
        </w:rPr>
      </w:pPr>
    </w:p>
    <w:p w14:paraId="24879F25" w14:textId="77777777" w:rsidR="000D6083" w:rsidRDefault="000D6083" w:rsidP="000D6083">
      <w:pPr>
        <w:tabs>
          <w:tab w:val="left" w:pos="5387"/>
        </w:tabs>
        <w:rPr>
          <w:rFonts w:ascii="Aptos" w:hAnsi="Aptos"/>
          <w:sz w:val="22"/>
          <w:szCs w:val="22"/>
          <w:lang w:val="en-GB"/>
        </w:rPr>
      </w:pPr>
    </w:p>
    <w:p w14:paraId="01F1091D" w14:textId="77777777" w:rsidR="000D6083" w:rsidRDefault="000D6083" w:rsidP="000D6083">
      <w:pPr>
        <w:tabs>
          <w:tab w:val="left" w:pos="5387"/>
        </w:tabs>
        <w:rPr>
          <w:rFonts w:ascii="Aptos" w:hAnsi="Aptos"/>
          <w:sz w:val="22"/>
          <w:szCs w:val="22"/>
          <w:lang w:val="en-GB"/>
        </w:rPr>
      </w:pPr>
      <w:r>
        <w:rPr>
          <w:rFonts w:ascii="Aptos" w:hAnsi="Aptos"/>
          <w:sz w:val="22"/>
          <w:szCs w:val="22"/>
          <w:highlight w:val="yellow"/>
          <w:lang w:val="en-GB"/>
        </w:rPr>
        <w:t>_____________________________</w:t>
      </w:r>
      <w:r>
        <w:rPr>
          <w:rFonts w:ascii="Aptos" w:hAnsi="Aptos"/>
          <w:sz w:val="22"/>
          <w:szCs w:val="22"/>
          <w:highlight w:val="yellow"/>
          <w:lang w:val="en-GB"/>
        </w:rPr>
        <w:tab/>
        <w:t>_____________________________</w:t>
      </w:r>
    </w:p>
    <w:p w14:paraId="16F759A1" w14:textId="77777777" w:rsidR="00EC5CC2" w:rsidRDefault="00EC5CC2" w:rsidP="00EC5CC2">
      <w:pPr>
        <w:tabs>
          <w:tab w:val="left" w:pos="5387"/>
        </w:tabs>
        <w:rPr>
          <w:rFonts w:ascii="Aptos" w:hAnsi="Aptos"/>
          <w:sz w:val="22"/>
          <w:szCs w:val="22"/>
          <w:lang w:val="en-GB"/>
        </w:rPr>
      </w:pPr>
      <w:r>
        <w:rPr>
          <w:rFonts w:ascii="Aptos" w:hAnsi="Aptos"/>
          <w:sz w:val="22"/>
          <w:szCs w:val="22"/>
          <w:lang w:val="en-GB"/>
        </w:rPr>
        <w:t>Signature</w:t>
      </w:r>
      <w:r>
        <w:rPr>
          <w:rFonts w:ascii="Aptos" w:hAnsi="Aptos"/>
          <w:sz w:val="22"/>
          <w:szCs w:val="22"/>
          <w:lang w:val="en-GB"/>
        </w:rPr>
        <w:tab/>
        <w:t>Date</w:t>
      </w:r>
    </w:p>
    <w:p w14:paraId="2A3642E5" w14:textId="77777777" w:rsidR="000D6083" w:rsidRDefault="000D6083" w:rsidP="000D6083">
      <w:pPr>
        <w:tabs>
          <w:tab w:val="left" w:pos="5387"/>
        </w:tabs>
        <w:rPr>
          <w:rFonts w:ascii="Aptos" w:hAnsi="Aptos"/>
          <w:sz w:val="22"/>
          <w:szCs w:val="22"/>
          <w:lang w:val="en-GB"/>
        </w:rPr>
      </w:pPr>
    </w:p>
    <w:p w14:paraId="7EB107A8" w14:textId="77777777" w:rsidR="000D6083" w:rsidRDefault="000D6083" w:rsidP="000D6083">
      <w:pPr>
        <w:tabs>
          <w:tab w:val="left" w:pos="5387"/>
        </w:tabs>
        <w:rPr>
          <w:rFonts w:ascii="Aptos" w:hAnsi="Aptos"/>
          <w:sz w:val="22"/>
          <w:szCs w:val="22"/>
          <w:lang w:val="en-GB"/>
        </w:rPr>
      </w:pPr>
    </w:p>
    <w:p w14:paraId="687FA846" w14:textId="77777777" w:rsidR="000D6083" w:rsidRDefault="000D6083" w:rsidP="000D6083">
      <w:pPr>
        <w:tabs>
          <w:tab w:val="left" w:pos="5387"/>
        </w:tabs>
        <w:rPr>
          <w:rFonts w:ascii="Aptos" w:hAnsi="Aptos"/>
          <w:sz w:val="22"/>
          <w:szCs w:val="22"/>
          <w:lang w:val="en-GB"/>
        </w:rPr>
      </w:pPr>
      <w:r>
        <w:rPr>
          <w:rFonts w:ascii="Aptos" w:hAnsi="Aptos"/>
          <w:sz w:val="22"/>
          <w:szCs w:val="22"/>
          <w:highlight w:val="yellow"/>
          <w:lang w:val="en-GB"/>
        </w:rPr>
        <w:t>_____________________________</w:t>
      </w:r>
    </w:p>
    <w:p w14:paraId="0467632B" w14:textId="77777777" w:rsidR="00EC5CC2" w:rsidRDefault="00EC5CC2" w:rsidP="00EC5CC2">
      <w:pPr>
        <w:tabs>
          <w:tab w:val="left" w:pos="5387"/>
        </w:tabs>
        <w:rPr>
          <w:rFonts w:ascii="Aptos" w:hAnsi="Aptos"/>
          <w:sz w:val="22"/>
          <w:szCs w:val="22"/>
          <w:lang w:val="en-GB"/>
        </w:rPr>
      </w:pPr>
      <w:r>
        <w:rPr>
          <w:rFonts w:ascii="Aptos" w:hAnsi="Aptos"/>
          <w:sz w:val="22"/>
          <w:szCs w:val="22"/>
          <w:highlight w:val="yellow"/>
          <w:lang w:val="en-GB"/>
        </w:rPr>
        <w:t>Name in block letters</w:t>
      </w:r>
    </w:p>
    <w:p w14:paraId="0D542504" w14:textId="77777777" w:rsidR="000D6083" w:rsidRDefault="000D6083" w:rsidP="000D6083">
      <w:pPr>
        <w:tabs>
          <w:tab w:val="left" w:pos="5387"/>
        </w:tabs>
        <w:rPr>
          <w:rFonts w:ascii="Aptos" w:hAnsi="Aptos"/>
          <w:sz w:val="22"/>
          <w:szCs w:val="22"/>
          <w:lang w:val="en-GB"/>
        </w:rPr>
      </w:pPr>
    </w:p>
    <w:p w14:paraId="701CCD5D" w14:textId="77777777" w:rsidR="000D6083" w:rsidRDefault="000D6083" w:rsidP="000D6083">
      <w:pPr>
        <w:tabs>
          <w:tab w:val="left" w:pos="5387"/>
        </w:tabs>
        <w:rPr>
          <w:rFonts w:ascii="Aptos" w:hAnsi="Aptos"/>
          <w:sz w:val="22"/>
          <w:szCs w:val="22"/>
          <w:lang w:val="en-GB"/>
        </w:rPr>
      </w:pPr>
    </w:p>
    <w:p w14:paraId="1BFF4A7F" w14:textId="77777777" w:rsidR="0084637C" w:rsidRDefault="0084637C" w:rsidP="0084637C">
      <w:pPr>
        <w:rPr>
          <w:rFonts w:ascii="Aptos" w:hAnsi="Aptos"/>
          <w:sz w:val="22"/>
          <w:szCs w:val="22"/>
          <w:lang w:val="en-US" w:eastAsia="en-US"/>
        </w:rPr>
      </w:pPr>
      <w:r>
        <w:rPr>
          <w:rFonts w:ascii="Aptos" w:hAnsi="Aptos"/>
          <w:b/>
          <w:bCs/>
          <w:sz w:val="22"/>
          <w:szCs w:val="22"/>
          <w:lang w:val="en-US" w:eastAsia="en-US"/>
        </w:rPr>
        <w:t>Processing of personal data</w:t>
      </w:r>
    </w:p>
    <w:p w14:paraId="2BD99838" w14:textId="77777777" w:rsidR="0084637C" w:rsidRDefault="0084637C" w:rsidP="0084637C">
      <w:pPr>
        <w:ind w:left="720"/>
        <w:rPr>
          <w:rFonts w:ascii="Aptos" w:hAnsi="Aptos"/>
          <w:sz w:val="22"/>
          <w:szCs w:val="22"/>
          <w:lang w:val="en-US" w:eastAsia="en-US"/>
        </w:rPr>
      </w:pPr>
      <w:r>
        <w:rPr>
          <w:rFonts w:ascii="Aptos" w:hAnsi="Aptos"/>
          <w:b/>
          <w:bCs/>
          <w:sz w:val="22"/>
          <w:szCs w:val="22"/>
          <w:lang w:val="en-US" w:eastAsia="en-US"/>
        </w:rPr>
        <w:t> </w:t>
      </w:r>
    </w:p>
    <w:p w14:paraId="55B16B04" w14:textId="77777777" w:rsidR="0084637C" w:rsidRDefault="0084637C" w:rsidP="0084637C">
      <w:pPr>
        <w:rPr>
          <w:rFonts w:ascii="Aptos" w:hAnsi="Aptos"/>
          <w:sz w:val="22"/>
          <w:szCs w:val="22"/>
          <w:lang w:val="en-US" w:eastAsia="en-US"/>
        </w:rPr>
      </w:pPr>
      <w:r>
        <w:rPr>
          <w:rFonts w:ascii="Aptos" w:hAnsi="Aptos"/>
          <w:sz w:val="22"/>
          <w:szCs w:val="22"/>
          <w:lang w:val="en-US" w:eastAsia="en-US"/>
        </w:rPr>
        <w:t xml:space="preserve">By signing this agreement, I acknowledge that I have been provided with information about the processing of the personal data as set out in </w:t>
      </w:r>
      <w:hyperlink r:id="rId5" w:history="1">
        <w:r>
          <w:rPr>
            <w:rStyle w:val="Hyperlink"/>
            <w:rFonts w:ascii="Aptos" w:hAnsi="Aptos"/>
            <w:sz w:val="22"/>
            <w:szCs w:val="22"/>
            <w:lang w:val="en-GB"/>
          </w:rPr>
          <w:t>www.cbcs.se/GDPR</w:t>
        </w:r>
      </w:hyperlink>
      <w:r>
        <w:rPr>
          <w:rFonts w:ascii="Aptos" w:hAnsi="Aptos"/>
          <w:sz w:val="22"/>
          <w:szCs w:val="22"/>
          <w:lang w:val="en-GB"/>
        </w:rPr>
        <w:t xml:space="preserve"> </w:t>
      </w:r>
      <w:r>
        <w:rPr>
          <w:rFonts w:ascii="Aptos" w:hAnsi="Aptos"/>
          <w:sz w:val="22"/>
          <w:szCs w:val="22"/>
          <w:lang w:val="en-US" w:eastAsia="en-US"/>
        </w:rPr>
        <w:t xml:space="preserve">and agree to be listed with name, contact information, and project title in the user- and project database of CBCS for internal CBCS use only. </w:t>
      </w:r>
    </w:p>
    <w:p w14:paraId="12636E05" w14:textId="77777777" w:rsidR="007B7D02" w:rsidRDefault="007B7D02" w:rsidP="007B7D02">
      <w:pPr>
        <w:tabs>
          <w:tab w:val="left" w:pos="5387"/>
        </w:tabs>
        <w:rPr>
          <w:rFonts w:ascii="Aptos" w:hAnsi="Aptos"/>
          <w:sz w:val="22"/>
          <w:szCs w:val="22"/>
          <w:lang w:val="en-US"/>
        </w:rPr>
      </w:pPr>
    </w:p>
    <w:sectPr w:rsidR="007B7D02" w:rsidSect="007B7D02">
      <w:pgSz w:w="11906" w:h="16838"/>
      <w:pgMar w:top="1276"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670A"/>
    <w:multiLevelType w:val="hybridMultilevel"/>
    <w:tmpl w:val="9CB8D512"/>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29DF19D2"/>
    <w:multiLevelType w:val="hybridMultilevel"/>
    <w:tmpl w:val="7828244E"/>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303E64C4"/>
    <w:multiLevelType w:val="hybridMultilevel"/>
    <w:tmpl w:val="1A66FB84"/>
    <w:lvl w:ilvl="0" w:tplc="041D0013">
      <w:start w:val="1"/>
      <w:numFmt w:val="upperRoman"/>
      <w:lvlText w:val="%1."/>
      <w:lvlJc w:val="righ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044384C"/>
    <w:multiLevelType w:val="hybridMultilevel"/>
    <w:tmpl w:val="1B04CE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A62774B"/>
    <w:multiLevelType w:val="hybridMultilevel"/>
    <w:tmpl w:val="1A66FB84"/>
    <w:lvl w:ilvl="0" w:tplc="041D0013">
      <w:start w:val="1"/>
      <w:numFmt w:val="upperRoman"/>
      <w:lvlText w:val="%1."/>
      <w:lvlJc w:val="righ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88254E1"/>
    <w:multiLevelType w:val="hybridMultilevel"/>
    <w:tmpl w:val="48123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1616742">
    <w:abstractNumId w:val="1"/>
  </w:num>
  <w:num w:numId="2" w16cid:durableId="860971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2794494">
    <w:abstractNumId w:val="2"/>
  </w:num>
  <w:num w:numId="4" w16cid:durableId="1262495286">
    <w:abstractNumId w:val="5"/>
  </w:num>
  <w:num w:numId="5" w16cid:durableId="221409683">
    <w:abstractNumId w:val="4"/>
  </w:num>
  <w:num w:numId="6" w16cid:durableId="1719545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82"/>
    <w:rsid w:val="00044733"/>
    <w:rsid w:val="00045555"/>
    <w:rsid w:val="0006694A"/>
    <w:rsid w:val="0007194D"/>
    <w:rsid w:val="00074D92"/>
    <w:rsid w:val="0008256A"/>
    <w:rsid w:val="000D1992"/>
    <w:rsid w:val="000D6083"/>
    <w:rsid w:val="000F75FD"/>
    <w:rsid w:val="001225A4"/>
    <w:rsid w:val="00151042"/>
    <w:rsid w:val="00176621"/>
    <w:rsid w:val="001F3055"/>
    <w:rsid w:val="0025193C"/>
    <w:rsid w:val="00260C80"/>
    <w:rsid w:val="002A2783"/>
    <w:rsid w:val="002B4E9E"/>
    <w:rsid w:val="002D7E9A"/>
    <w:rsid w:val="002E51D9"/>
    <w:rsid w:val="002E77C5"/>
    <w:rsid w:val="00323D6A"/>
    <w:rsid w:val="00357A0A"/>
    <w:rsid w:val="0038794A"/>
    <w:rsid w:val="003D7CAF"/>
    <w:rsid w:val="003E48F6"/>
    <w:rsid w:val="00433DF3"/>
    <w:rsid w:val="00452FE9"/>
    <w:rsid w:val="004549A0"/>
    <w:rsid w:val="00484348"/>
    <w:rsid w:val="00486BA9"/>
    <w:rsid w:val="004D54F8"/>
    <w:rsid w:val="004E775C"/>
    <w:rsid w:val="00510EC0"/>
    <w:rsid w:val="005119E4"/>
    <w:rsid w:val="00513822"/>
    <w:rsid w:val="00530743"/>
    <w:rsid w:val="005519A1"/>
    <w:rsid w:val="00566429"/>
    <w:rsid w:val="00583490"/>
    <w:rsid w:val="005918E7"/>
    <w:rsid w:val="00594441"/>
    <w:rsid w:val="00597CA1"/>
    <w:rsid w:val="005B5202"/>
    <w:rsid w:val="005C0E10"/>
    <w:rsid w:val="005C4318"/>
    <w:rsid w:val="005C4B82"/>
    <w:rsid w:val="00644A25"/>
    <w:rsid w:val="00675F63"/>
    <w:rsid w:val="00677937"/>
    <w:rsid w:val="00693181"/>
    <w:rsid w:val="006B0615"/>
    <w:rsid w:val="006B175B"/>
    <w:rsid w:val="006B522D"/>
    <w:rsid w:val="006C5885"/>
    <w:rsid w:val="006D7617"/>
    <w:rsid w:val="006E5F89"/>
    <w:rsid w:val="006F4FB0"/>
    <w:rsid w:val="007269AF"/>
    <w:rsid w:val="0075047C"/>
    <w:rsid w:val="00757480"/>
    <w:rsid w:val="00765325"/>
    <w:rsid w:val="007A68F2"/>
    <w:rsid w:val="007B7D02"/>
    <w:rsid w:val="007F7D5E"/>
    <w:rsid w:val="00806AD4"/>
    <w:rsid w:val="00815EB8"/>
    <w:rsid w:val="00841E7A"/>
    <w:rsid w:val="0084637C"/>
    <w:rsid w:val="008529EC"/>
    <w:rsid w:val="00941E50"/>
    <w:rsid w:val="009B016E"/>
    <w:rsid w:val="009F6314"/>
    <w:rsid w:val="00A038A7"/>
    <w:rsid w:val="00A11308"/>
    <w:rsid w:val="00A1495D"/>
    <w:rsid w:val="00A171F0"/>
    <w:rsid w:val="00A1771A"/>
    <w:rsid w:val="00A34631"/>
    <w:rsid w:val="00AC1FCD"/>
    <w:rsid w:val="00AC3E9F"/>
    <w:rsid w:val="00AC47BC"/>
    <w:rsid w:val="00AC7D27"/>
    <w:rsid w:val="00AD343B"/>
    <w:rsid w:val="00AD34B0"/>
    <w:rsid w:val="00AF5FFA"/>
    <w:rsid w:val="00B11001"/>
    <w:rsid w:val="00B328C6"/>
    <w:rsid w:val="00B630BA"/>
    <w:rsid w:val="00B6421D"/>
    <w:rsid w:val="00B75C85"/>
    <w:rsid w:val="00BB3AC2"/>
    <w:rsid w:val="00BE206D"/>
    <w:rsid w:val="00C02E46"/>
    <w:rsid w:val="00C050A6"/>
    <w:rsid w:val="00C07E3A"/>
    <w:rsid w:val="00C53D0A"/>
    <w:rsid w:val="00C71063"/>
    <w:rsid w:val="00C85F94"/>
    <w:rsid w:val="00C9586B"/>
    <w:rsid w:val="00CB0843"/>
    <w:rsid w:val="00CE1C2D"/>
    <w:rsid w:val="00D15D74"/>
    <w:rsid w:val="00D27716"/>
    <w:rsid w:val="00D75BA6"/>
    <w:rsid w:val="00DD32B8"/>
    <w:rsid w:val="00DF0930"/>
    <w:rsid w:val="00E342AF"/>
    <w:rsid w:val="00E37F9F"/>
    <w:rsid w:val="00E840F7"/>
    <w:rsid w:val="00E87F77"/>
    <w:rsid w:val="00EA0C77"/>
    <w:rsid w:val="00EB6A51"/>
    <w:rsid w:val="00EC5CC2"/>
    <w:rsid w:val="00ED1569"/>
    <w:rsid w:val="00F07E39"/>
    <w:rsid w:val="00F24653"/>
    <w:rsid w:val="00F269FC"/>
    <w:rsid w:val="00F4295B"/>
    <w:rsid w:val="00F4471D"/>
    <w:rsid w:val="00F50F4B"/>
    <w:rsid w:val="00F83D5F"/>
    <w:rsid w:val="00FB00EA"/>
    <w:rsid w:val="00FB3652"/>
    <w:rsid w:val="00FF737C"/>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DF175"/>
  <w15:chartTrackingRefBased/>
  <w15:docId w15:val="{F8C561A1-482D-4408-A143-AFAC8A70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76621"/>
    <w:rPr>
      <w:sz w:val="16"/>
      <w:szCs w:val="16"/>
    </w:rPr>
  </w:style>
  <w:style w:type="paragraph" w:styleId="CommentText">
    <w:name w:val="annotation text"/>
    <w:basedOn w:val="Normal"/>
    <w:semiHidden/>
    <w:rsid w:val="00176621"/>
    <w:rPr>
      <w:sz w:val="20"/>
      <w:szCs w:val="20"/>
    </w:rPr>
  </w:style>
  <w:style w:type="paragraph" w:styleId="CommentSubject">
    <w:name w:val="annotation subject"/>
    <w:basedOn w:val="CommentText"/>
    <w:next w:val="CommentText"/>
    <w:semiHidden/>
    <w:rsid w:val="00176621"/>
    <w:rPr>
      <w:b/>
      <w:bCs/>
    </w:rPr>
  </w:style>
  <w:style w:type="paragraph" w:styleId="BalloonText">
    <w:name w:val="Balloon Text"/>
    <w:basedOn w:val="Normal"/>
    <w:semiHidden/>
    <w:rsid w:val="00176621"/>
    <w:rPr>
      <w:rFonts w:ascii="Tahoma" w:hAnsi="Tahoma" w:cs="Tahoma"/>
      <w:sz w:val="16"/>
      <w:szCs w:val="16"/>
    </w:rPr>
  </w:style>
  <w:style w:type="paragraph" w:customStyle="1" w:styleId="Default">
    <w:name w:val="Default"/>
    <w:rsid w:val="004549A0"/>
    <w:pPr>
      <w:autoSpaceDE w:val="0"/>
      <w:autoSpaceDN w:val="0"/>
      <w:adjustRightInd w:val="0"/>
    </w:pPr>
    <w:rPr>
      <w:color w:val="000000"/>
      <w:sz w:val="24"/>
      <w:szCs w:val="24"/>
      <w:lang w:val="sv-SE" w:eastAsia="sv-SE"/>
    </w:rPr>
  </w:style>
  <w:style w:type="paragraph" w:styleId="NormalWeb">
    <w:name w:val="Normal (Web)"/>
    <w:basedOn w:val="Normal"/>
    <w:uiPriority w:val="99"/>
    <w:unhideWhenUsed/>
    <w:rsid w:val="00C07E3A"/>
    <w:pPr>
      <w:spacing w:before="100" w:beforeAutospacing="1" w:after="100" w:afterAutospacing="1"/>
    </w:pPr>
    <w:rPr>
      <w:lang w:val="en-US" w:eastAsia="en-US"/>
    </w:rPr>
  </w:style>
  <w:style w:type="character" w:styleId="Hyperlink">
    <w:name w:val="Hyperlink"/>
    <w:rsid w:val="008463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6291">
      <w:bodyDiv w:val="1"/>
      <w:marLeft w:val="0"/>
      <w:marRight w:val="0"/>
      <w:marTop w:val="0"/>
      <w:marBottom w:val="0"/>
      <w:divBdr>
        <w:top w:val="none" w:sz="0" w:space="0" w:color="auto"/>
        <w:left w:val="none" w:sz="0" w:space="0" w:color="auto"/>
        <w:bottom w:val="none" w:sz="0" w:space="0" w:color="auto"/>
        <w:right w:val="none" w:sz="0" w:space="0" w:color="auto"/>
      </w:divBdr>
    </w:div>
    <w:div w:id="347682145">
      <w:bodyDiv w:val="1"/>
      <w:marLeft w:val="0"/>
      <w:marRight w:val="0"/>
      <w:marTop w:val="0"/>
      <w:marBottom w:val="0"/>
      <w:divBdr>
        <w:top w:val="none" w:sz="0" w:space="0" w:color="auto"/>
        <w:left w:val="none" w:sz="0" w:space="0" w:color="auto"/>
        <w:bottom w:val="none" w:sz="0" w:space="0" w:color="auto"/>
        <w:right w:val="none" w:sz="0" w:space="0" w:color="auto"/>
      </w:divBdr>
    </w:div>
    <w:div w:id="631862644">
      <w:bodyDiv w:val="1"/>
      <w:marLeft w:val="0"/>
      <w:marRight w:val="0"/>
      <w:marTop w:val="0"/>
      <w:marBottom w:val="0"/>
      <w:divBdr>
        <w:top w:val="none" w:sz="0" w:space="0" w:color="auto"/>
        <w:left w:val="none" w:sz="0" w:space="0" w:color="auto"/>
        <w:bottom w:val="none" w:sz="0" w:space="0" w:color="auto"/>
        <w:right w:val="none" w:sz="0" w:space="0" w:color="auto"/>
      </w:divBdr>
    </w:div>
    <w:div w:id="1091701191">
      <w:bodyDiv w:val="1"/>
      <w:marLeft w:val="0"/>
      <w:marRight w:val="0"/>
      <w:marTop w:val="0"/>
      <w:marBottom w:val="0"/>
      <w:divBdr>
        <w:top w:val="none" w:sz="0" w:space="0" w:color="auto"/>
        <w:left w:val="none" w:sz="0" w:space="0" w:color="auto"/>
        <w:bottom w:val="none" w:sz="0" w:space="0" w:color="auto"/>
        <w:right w:val="none" w:sz="0" w:space="0" w:color="auto"/>
      </w:divBdr>
    </w:div>
    <w:div w:id="1891721594">
      <w:bodyDiv w:val="1"/>
      <w:marLeft w:val="0"/>
      <w:marRight w:val="0"/>
      <w:marTop w:val="0"/>
      <w:marBottom w:val="0"/>
      <w:divBdr>
        <w:top w:val="none" w:sz="0" w:space="0" w:color="auto"/>
        <w:left w:val="none" w:sz="0" w:space="0" w:color="auto"/>
        <w:bottom w:val="none" w:sz="0" w:space="0" w:color="auto"/>
        <w:right w:val="none" w:sz="0" w:space="0" w:color="auto"/>
      </w:divBdr>
    </w:div>
    <w:div w:id="205430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bcs.se/GDP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461</Words>
  <Characters>2748</Characters>
  <Application>Microsoft Office Word</Application>
  <DocSecurity>0</DocSecurity>
  <Lines>91</Lines>
  <Paragraphs>45</Paragraphs>
  <ScaleCrop>false</ScaleCrop>
  <HeadingPairs>
    <vt:vector size="2" baseType="variant">
      <vt:variant>
        <vt:lpstr>Title</vt:lpstr>
      </vt:variant>
      <vt:variant>
        <vt:i4>1</vt:i4>
      </vt:variant>
    </vt:vector>
  </HeadingPairs>
  <TitlesOfParts>
    <vt:vector size="1" baseType="lpstr">
      <vt:lpstr>CBCS User Agreement</vt:lpstr>
    </vt:vector>
  </TitlesOfParts>
  <Company>NBb</Company>
  <LinksUpToDate>false</LinksUpToDate>
  <CharactersWithSpaces>3164</CharactersWithSpaces>
  <SharedDoc>false</SharedDoc>
  <HLinks>
    <vt:vector size="6" baseType="variant">
      <vt:variant>
        <vt:i4>7798905</vt:i4>
      </vt:variant>
      <vt:variant>
        <vt:i4>0</vt:i4>
      </vt:variant>
      <vt:variant>
        <vt:i4>0</vt:i4>
      </vt:variant>
      <vt:variant>
        <vt:i4>5</vt:i4>
      </vt:variant>
      <vt:variant>
        <vt:lpwstr>http://www.cbcs.se/GDPR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CBCS User Agreement</dc:title>
  <dc:subject/>
  <dc:creator>Neil</dc:creator>
  <cp:keywords/>
  <cp:lastModifiedBy>Åsa Slevin</cp:lastModifiedBy>
  <cp:revision>4</cp:revision>
  <cp:lastPrinted>2019-09-12T11:53:00Z</cp:lastPrinted>
  <dcterms:created xsi:type="dcterms:W3CDTF">2026-03-27T12:49:00Z</dcterms:created>
  <dcterms:modified xsi:type="dcterms:W3CDTF">2026-03-27T12:54:00Z</dcterms:modified>
</cp:coreProperties>
</file>